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 xml:space="preserve">Povjerenstvo za provedbu </w:t>
      </w:r>
      <w:proofErr w:type="spellStart"/>
      <w:r w:rsidRPr="0067129C">
        <w:rPr>
          <w:rFonts w:asciiTheme="minorHAnsi" w:hAnsiTheme="minorHAnsi" w:cstheme="minorHAnsi"/>
        </w:rPr>
        <w:t>Erasmus</w:t>
      </w:r>
      <w:proofErr w:type="spellEnd"/>
      <w:r w:rsidRPr="0067129C">
        <w:rPr>
          <w:rFonts w:asciiTheme="minorHAnsi" w:hAnsiTheme="minorHAnsi" w:cstheme="minorHAnsi"/>
        </w:rPr>
        <w:t>+ projekta izvršilo je pregled pristiglih prijava učenika za nadolazeće mobilnosti (Rumunjska</w:t>
      </w:r>
      <w:r w:rsidR="00ED5F57">
        <w:rPr>
          <w:rFonts w:asciiTheme="minorHAnsi" w:hAnsiTheme="minorHAnsi" w:cstheme="minorHAnsi"/>
        </w:rPr>
        <w:t xml:space="preserve"> 8- 13. 11. 2026.</w:t>
      </w:r>
      <w:r w:rsidRPr="0067129C">
        <w:rPr>
          <w:rFonts w:asciiTheme="minorHAnsi" w:hAnsiTheme="minorHAnsi" w:cstheme="minorHAnsi"/>
        </w:rPr>
        <w:t xml:space="preserve"> i Španjolska</w:t>
      </w:r>
      <w:r w:rsidR="00ED5F57">
        <w:rPr>
          <w:rFonts w:asciiTheme="minorHAnsi" w:hAnsiTheme="minorHAnsi" w:cstheme="minorHAnsi"/>
        </w:rPr>
        <w:t xml:space="preserve"> 15. - 20. 3. 2027.</w:t>
      </w:r>
      <w:r w:rsidRPr="0067129C">
        <w:rPr>
          <w:rFonts w:asciiTheme="minorHAnsi" w:hAnsiTheme="minorHAnsi" w:cstheme="minorHAnsi"/>
        </w:rPr>
        <w:t>).</w:t>
      </w:r>
    </w:p>
    <w:p w:rsidR="006455B0" w:rsidRPr="0067129C" w:rsidRDefault="0067129C" w:rsidP="006455B0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Ukupno 31 učenik iskazao je interes za </w:t>
      </w:r>
      <w:proofErr w:type="spellStart"/>
      <w:r>
        <w:rPr>
          <w:rFonts w:asciiTheme="minorHAnsi" w:hAnsiTheme="minorHAnsi" w:cstheme="minorHAnsi"/>
        </w:rPr>
        <w:t>Erasmus</w:t>
      </w:r>
      <w:proofErr w:type="spellEnd"/>
      <w:r>
        <w:rPr>
          <w:rFonts w:asciiTheme="minorHAnsi" w:hAnsiTheme="minorHAnsi" w:cstheme="minorHAnsi"/>
        </w:rPr>
        <w:t>+ mobilnosti</w:t>
      </w:r>
      <w:r w:rsidR="00AE1798">
        <w:rPr>
          <w:rFonts w:asciiTheme="minorHAnsi" w:hAnsiTheme="minorHAnsi" w:cstheme="minorHAnsi"/>
        </w:rPr>
        <w:t xml:space="preserve">, a </w:t>
      </w:r>
      <w:r w:rsidR="00ED5F57">
        <w:rPr>
          <w:rFonts w:asciiTheme="minorHAnsi" w:hAnsiTheme="minorHAnsi" w:cstheme="minorHAnsi"/>
        </w:rPr>
        <w:t xml:space="preserve">od odobrenog budžeta može se financirati ukupno 18 mobilnosti. </w:t>
      </w:r>
      <w:r w:rsidR="006455B0" w:rsidRPr="0067129C">
        <w:rPr>
          <w:rFonts w:asciiTheme="minorHAnsi" w:hAnsiTheme="minorHAnsi" w:cstheme="minorHAnsi"/>
        </w:rPr>
        <w:t xml:space="preserve">Prilikom administrativne provjere utvrđeno je da </w:t>
      </w:r>
      <w:r w:rsidR="006455B0" w:rsidRPr="0067129C">
        <w:rPr>
          <w:rFonts w:asciiTheme="minorHAnsi" w:hAnsiTheme="minorHAnsi" w:cstheme="minorHAnsi"/>
          <w:bCs/>
        </w:rPr>
        <w:t xml:space="preserve">3 prijave nisu </w:t>
      </w:r>
      <w:r w:rsidRPr="0067129C">
        <w:rPr>
          <w:rFonts w:asciiTheme="minorHAnsi" w:hAnsiTheme="minorHAnsi" w:cstheme="minorHAnsi"/>
          <w:bCs/>
        </w:rPr>
        <w:t xml:space="preserve">vraćene s </w:t>
      </w:r>
      <w:r w:rsidR="006455B0" w:rsidRPr="0067129C">
        <w:rPr>
          <w:rFonts w:asciiTheme="minorHAnsi" w:hAnsiTheme="minorHAnsi" w:cstheme="minorHAnsi"/>
          <w:bCs/>
        </w:rPr>
        <w:t>potpis</w:t>
      </w:r>
      <w:r w:rsidRPr="0067129C">
        <w:rPr>
          <w:rFonts w:asciiTheme="minorHAnsi" w:hAnsiTheme="minorHAnsi" w:cstheme="minorHAnsi"/>
          <w:bCs/>
        </w:rPr>
        <w:t>om</w:t>
      </w:r>
      <w:r w:rsidR="006455B0" w:rsidRPr="0067129C">
        <w:rPr>
          <w:rFonts w:asciiTheme="minorHAnsi" w:hAnsiTheme="minorHAnsi" w:cstheme="minorHAnsi"/>
          <w:bCs/>
        </w:rPr>
        <w:t xml:space="preserve"> suglasnost</w:t>
      </w:r>
      <w:r w:rsidRPr="0067129C">
        <w:rPr>
          <w:rFonts w:asciiTheme="minorHAnsi" w:hAnsiTheme="minorHAnsi" w:cstheme="minorHAnsi"/>
          <w:bCs/>
        </w:rPr>
        <w:t>i</w:t>
      </w:r>
      <w:r w:rsidR="006455B0" w:rsidRPr="0067129C">
        <w:rPr>
          <w:rFonts w:asciiTheme="minorHAnsi" w:hAnsiTheme="minorHAnsi" w:cstheme="minorHAnsi"/>
          <w:bCs/>
        </w:rPr>
        <w:t xml:space="preserve"> roditelja/skrbnika</w:t>
      </w:r>
      <w:r w:rsidR="006455B0" w:rsidRPr="0067129C">
        <w:rPr>
          <w:rFonts w:asciiTheme="minorHAnsi" w:hAnsiTheme="minorHAnsi" w:cstheme="minorHAnsi"/>
        </w:rPr>
        <w:t>, čime nisu ispunjeni formalni uvjeti</w:t>
      </w:r>
      <w:r w:rsidR="00AE1798">
        <w:rPr>
          <w:rFonts w:asciiTheme="minorHAnsi" w:hAnsiTheme="minorHAnsi" w:cstheme="minorHAnsi"/>
        </w:rPr>
        <w:t xml:space="preserve"> za prijavu</w:t>
      </w:r>
      <w:r w:rsidR="006455B0" w:rsidRPr="0067129C">
        <w:rPr>
          <w:rFonts w:asciiTheme="minorHAnsi" w:hAnsiTheme="minorHAnsi" w:cstheme="minorHAnsi"/>
        </w:rPr>
        <w:t>. U daljnji postupak selekcije uvršten</w:t>
      </w:r>
      <w:r w:rsidRPr="0067129C">
        <w:rPr>
          <w:rFonts w:asciiTheme="minorHAnsi" w:hAnsiTheme="minorHAnsi" w:cstheme="minorHAnsi"/>
        </w:rPr>
        <w:t>o</w:t>
      </w:r>
      <w:r w:rsidR="006455B0" w:rsidRPr="0067129C">
        <w:rPr>
          <w:rFonts w:asciiTheme="minorHAnsi" w:hAnsiTheme="minorHAnsi" w:cstheme="minorHAnsi"/>
        </w:rPr>
        <w:t xml:space="preserve"> </w:t>
      </w:r>
      <w:r w:rsidRPr="0067129C">
        <w:rPr>
          <w:rFonts w:asciiTheme="minorHAnsi" w:hAnsiTheme="minorHAnsi" w:cstheme="minorHAnsi"/>
        </w:rPr>
        <w:t xml:space="preserve">je </w:t>
      </w:r>
      <w:r w:rsidR="006455B0" w:rsidRPr="0067129C">
        <w:rPr>
          <w:rFonts w:asciiTheme="minorHAnsi" w:hAnsiTheme="minorHAnsi" w:cstheme="minorHAnsi"/>
          <w:bCs/>
        </w:rPr>
        <w:t>28 pravovaljanih prijava</w:t>
      </w:r>
      <w:r w:rsidR="006455B0" w:rsidRPr="0067129C">
        <w:rPr>
          <w:rFonts w:asciiTheme="minorHAnsi" w:hAnsiTheme="minorHAnsi" w:cstheme="minorHAnsi"/>
        </w:rPr>
        <w:t>.</w:t>
      </w:r>
    </w:p>
    <w:p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 xml:space="preserve">Prilikom donošenja konačne odluke o odabiru kandidata, Povjerenstvo se vodilo temeljnim načelima i ciljevima </w:t>
      </w:r>
      <w:proofErr w:type="spellStart"/>
      <w:r w:rsidRPr="0067129C">
        <w:rPr>
          <w:rFonts w:asciiTheme="minorHAnsi" w:hAnsiTheme="minorHAnsi" w:cstheme="minorHAnsi"/>
        </w:rPr>
        <w:t>Erasmus</w:t>
      </w:r>
      <w:proofErr w:type="spellEnd"/>
      <w:r w:rsidRPr="0067129C">
        <w:rPr>
          <w:rFonts w:asciiTheme="minorHAnsi" w:hAnsiTheme="minorHAnsi" w:cstheme="minorHAnsi"/>
        </w:rPr>
        <w:t>+ programa:</w:t>
      </w:r>
    </w:p>
    <w:p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 xml:space="preserve">Načelo jednake mogućnosti i </w:t>
      </w:r>
      <w:proofErr w:type="spellStart"/>
      <w:r w:rsidRPr="0067129C">
        <w:rPr>
          <w:rFonts w:asciiTheme="minorHAnsi" w:hAnsiTheme="minorHAnsi" w:cstheme="minorHAnsi"/>
          <w:b/>
          <w:bCs/>
        </w:rPr>
        <w:t>uključivosti</w:t>
      </w:r>
      <w:proofErr w:type="spellEnd"/>
      <w:r w:rsidRPr="0067129C">
        <w:rPr>
          <w:rFonts w:asciiTheme="minorHAnsi" w:hAnsiTheme="minorHAnsi" w:cstheme="minorHAnsi"/>
          <w:bCs/>
        </w:rPr>
        <w:t xml:space="preserve"> (prednost učenicima koji nisu sudjelovali):</w:t>
      </w:r>
      <w:r w:rsidRPr="0067129C">
        <w:rPr>
          <w:rFonts w:asciiTheme="minorHAnsi" w:hAnsiTheme="minorHAnsi" w:cstheme="minorHAnsi"/>
        </w:rPr>
        <w:t xml:space="preserve"> Glavni cilj </w:t>
      </w:r>
      <w:proofErr w:type="spellStart"/>
      <w:r w:rsidRPr="0067129C">
        <w:rPr>
          <w:rFonts w:asciiTheme="minorHAnsi" w:hAnsiTheme="minorHAnsi" w:cstheme="minorHAnsi"/>
        </w:rPr>
        <w:t>Erasmus</w:t>
      </w:r>
      <w:proofErr w:type="spellEnd"/>
      <w:r w:rsidRPr="0067129C">
        <w:rPr>
          <w:rFonts w:asciiTheme="minorHAnsi" w:hAnsiTheme="minorHAnsi" w:cstheme="minorHAnsi"/>
        </w:rPr>
        <w:t xml:space="preserve">+ projekata jest </w:t>
      </w:r>
      <w:proofErr w:type="spellStart"/>
      <w:r w:rsidRPr="0067129C">
        <w:rPr>
          <w:rFonts w:asciiTheme="minorHAnsi" w:hAnsiTheme="minorHAnsi" w:cstheme="minorHAnsi"/>
        </w:rPr>
        <w:t>omogućiti</w:t>
      </w:r>
      <w:proofErr w:type="spellEnd"/>
      <w:r w:rsidRPr="0067129C">
        <w:rPr>
          <w:rFonts w:asciiTheme="minorHAnsi" w:hAnsiTheme="minorHAnsi" w:cstheme="minorHAnsi"/>
        </w:rPr>
        <w:t xml:space="preserve"> iskustvo međunarodne mobilnosti što većem broju učenika. Iz tog razloga, primarni kriterij pri odabiru bio je </w:t>
      </w:r>
      <w:r w:rsidRPr="0067129C">
        <w:rPr>
          <w:rFonts w:asciiTheme="minorHAnsi" w:hAnsiTheme="minorHAnsi" w:cstheme="minorHAnsi"/>
          <w:bCs/>
        </w:rPr>
        <w:t xml:space="preserve">dati prednost učenicima koji do sada nisu sudjelovali ni na jednoj </w:t>
      </w:r>
      <w:proofErr w:type="spellStart"/>
      <w:r w:rsidRPr="0067129C">
        <w:rPr>
          <w:rFonts w:asciiTheme="minorHAnsi" w:hAnsiTheme="minorHAnsi" w:cstheme="minorHAnsi"/>
          <w:bCs/>
        </w:rPr>
        <w:t>Erasmus</w:t>
      </w:r>
      <w:proofErr w:type="spellEnd"/>
      <w:r w:rsidRPr="0067129C">
        <w:rPr>
          <w:rFonts w:asciiTheme="minorHAnsi" w:hAnsiTheme="minorHAnsi" w:cstheme="minorHAnsi"/>
          <w:bCs/>
        </w:rPr>
        <w:t>+ mobilnosti</w:t>
      </w:r>
      <w:r w:rsidRPr="0067129C">
        <w:rPr>
          <w:rFonts w:asciiTheme="minorHAnsi" w:hAnsiTheme="minorHAnsi" w:cstheme="minorHAnsi"/>
        </w:rPr>
        <w:t xml:space="preserve">. Od 28 kandidata, 10 učenika već je ostvarilo pravo na mobilnost u prethodnoj školskoj godini, stoga </w:t>
      </w:r>
      <w:r w:rsidR="0067129C">
        <w:rPr>
          <w:rFonts w:asciiTheme="minorHAnsi" w:hAnsiTheme="minorHAnsi" w:cstheme="minorHAnsi"/>
        </w:rPr>
        <w:t>je</w:t>
      </w:r>
      <w:r w:rsidRPr="0067129C">
        <w:rPr>
          <w:rFonts w:asciiTheme="minorHAnsi" w:hAnsiTheme="minorHAnsi" w:cstheme="minorHAnsi"/>
        </w:rPr>
        <w:t xml:space="preserve"> </w:t>
      </w:r>
      <w:r w:rsidR="00AE1798">
        <w:rPr>
          <w:rFonts w:asciiTheme="minorHAnsi" w:hAnsiTheme="minorHAnsi" w:cstheme="minorHAnsi"/>
        </w:rPr>
        <w:t xml:space="preserve">odlučeno da sudjeluje </w:t>
      </w:r>
      <w:r w:rsidRPr="0067129C">
        <w:rPr>
          <w:rFonts w:asciiTheme="minorHAnsi" w:hAnsiTheme="minorHAnsi" w:cstheme="minorHAnsi"/>
        </w:rPr>
        <w:t>18 učenika koji dosad nisu putovali.</w:t>
      </w:r>
    </w:p>
    <w:p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Raspodjela po destinacijama (Rumunjska – 10 mjesta / Španjolska – 8 mjesta):</w:t>
      </w:r>
      <w:r w:rsidRPr="0067129C">
        <w:rPr>
          <w:rFonts w:asciiTheme="minorHAnsi" w:hAnsiTheme="minorHAnsi" w:cstheme="minorHAnsi"/>
        </w:rPr>
        <w:t xml:space="preserve"> Škola provodi edukativni projekt, a ne turistička putovanja, te se odabir odredišta temelji na projektnim ciljevima</w:t>
      </w:r>
      <w:r w:rsidR="00ED5F57">
        <w:rPr>
          <w:rFonts w:asciiTheme="minorHAnsi" w:hAnsiTheme="minorHAnsi" w:cstheme="minorHAnsi"/>
        </w:rPr>
        <w:t>, odobrenom budžetu</w:t>
      </w:r>
      <w:r w:rsidRPr="0067129C">
        <w:rPr>
          <w:rFonts w:asciiTheme="minorHAnsi" w:hAnsiTheme="minorHAnsi" w:cstheme="minorHAnsi"/>
        </w:rPr>
        <w:t xml:space="preserve"> i broju </w:t>
      </w:r>
      <w:r w:rsidR="00ED5F57">
        <w:rPr>
          <w:rFonts w:asciiTheme="minorHAnsi" w:hAnsiTheme="minorHAnsi" w:cstheme="minorHAnsi"/>
        </w:rPr>
        <w:t xml:space="preserve">učenika kojeg može ugostiti </w:t>
      </w:r>
      <w:r w:rsidR="00AE1798">
        <w:rPr>
          <w:rFonts w:asciiTheme="minorHAnsi" w:hAnsiTheme="minorHAnsi" w:cstheme="minorHAnsi"/>
        </w:rPr>
        <w:t xml:space="preserve"> partnersk</w:t>
      </w:r>
      <w:r w:rsidR="00ED5F57">
        <w:rPr>
          <w:rFonts w:asciiTheme="minorHAnsi" w:hAnsiTheme="minorHAnsi" w:cstheme="minorHAnsi"/>
        </w:rPr>
        <w:t>a</w:t>
      </w:r>
      <w:r w:rsidR="00AE1798">
        <w:rPr>
          <w:rFonts w:asciiTheme="minorHAnsi" w:hAnsiTheme="minorHAnsi" w:cstheme="minorHAnsi"/>
        </w:rPr>
        <w:t xml:space="preserve"> škole</w:t>
      </w:r>
      <w:r w:rsidR="00ED5F57">
        <w:rPr>
          <w:rFonts w:asciiTheme="minorHAnsi" w:hAnsiTheme="minorHAnsi" w:cstheme="minorHAnsi"/>
        </w:rPr>
        <w:t xml:space="preserve"> - </w:t>
      </w:r>
      <w:r w:rsidR="00AE1798">
        <w:rPr>
          <w:rFonts w:asciiTheme="minorHAnsi" w:hAnsiTheme="minorHAnsi" w:cstheme="minorHAnsi"/>
        </w:rPr>
        <w:t xml:space="preserve">domaćin mobilnosti. </w:t>
      </w:r>
      <w:r w:rsidRPr="0067129C">
        <w:rPr>
          <w:rFonts w:asciiTheme="minorHAnsi" w:hAnsiTheme="minorHAnsi" w:cstheme="minorHAnsi"/>
        </w:rPr>
        <w:t>Budući da je iskazan iznimno velik interes za Španjolsku, a broj mjesta je ograničen (8 za Španjolsku, 10 za Rumunjsku), Povjerenstvo je izvršilo alokaciju učenika uzimajući u obzir potrebe projekta</w:t>
      </w:r>
      <w:r w:rsidR="0067129C" w:rsidRPr="0067129C">
        <w:rPr>
          <w:rFonts w:asciiTheme="minorHAnsi" w:hAnsiTheme="minorHAnsi" w:cstheme="minorHAnsi"/>
        </w:rPr>
        <w:t xml:space="preserve"> i organizaciju nastave po razredima</w:t>
      </w:r>
      <w:r w:rsidRPr="0067129C">
        <w:rPr>
          <w:rFonts w:asciiTheme="minorHAnsi" w:hAnsiTheme="minorHAnsi" w:cstheme="minorHAnsi"/>
        </w:rPr>
        <w:t>.</w:t>
      </w:r>
    </w:p>
    <w:p w:rsidR="006455B0" w:rsidRPr="0067129C" w:rsidRDefault="006455B0" w:rsidP="006455B0">
      <w:pPr>
        <w:pStyle w:val="StandardWeb"/>
        <w:numPr>
          <w:ilvl w:val="0"/>
          <w:numId w:val="1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Napomena o prihvaćanju dodijeljene mobilnosti:</w:t>
      </w:r>
      <w:r w:rsidRPr="0067129C">
        <w:rPr>
          <w:rFonts w:asciiTheme="minorHAnsi" w:hAnsiTheme="minorHAnsi" w:cstheme="minorHAnsi"/>
        </w:rPr>
        <w:t xml:space="preserve"> </w:t>
      </w:r>
      <w:proofErr w:type="spellStart"/>
      <w:r w:rsidRPr="0067129C">
        <w:rPr>
          <w:rFonts w:asciiTheme="minorHAnsi" w:hAnsiTheme="minorHAnsi" w:cstheme="minorHAnsi"/>
        </w:rPr>
        <w:t>Erasmus</w:t>
      </w:r>
      <w:proofErr w:type="spellEnd"/>
      <w:r w:rsidRPr="0067129C">
        <w:rPr>
          <w:rFonts w:asciiTheme="minorHAnsi" w:hAnsiTheme="minorHAnsi" w:cstheme="minorHAnsi"/>
        </w:rPr>
        <w:t>+ mobilnosti su cjeloviti dio projektnih aktivnosti. Odabrani učenici predstavljaju školu i sudjeluju u radionicama</w:t>
      </w:r>
      <w:r w:rsidR="00ED5F57">
        <w:rPr>
          <w:rFonts w:asciiTheme="minorHAnsi" w:hAnsiTheme="minorHAnsi" w:cstheme="minorHAnsi"/>
        </w:rPr>
        <w:t xml:space="preserve"> te provođenju aktivnosti tijekom školske godine</w:t>
      </w:r>
      <w:bookmarkStart w:id="0" w:name="_GoBack"/>
      <w:bookmarkEnd w:id="0"/>
      <w:r w:rsidRPr="0067129C">
        <w:rPr>
          <w:rFonts w:asciiTheme="minorHAnsi" w:hAnsiTheme="minorHAnsi" w:cstheme="minorHAnsi"/>
        </w:rPr>
        <w:t xml:space="preserve"> bez obzira na destinaciju.</w:t>
      </w:r>
    </w:p>
    <w:p w:rsidR="006455B0" w:rsidRPr="0067129C" w:rsidRDefault="006455B0" w:rsidP="0067129C">
      <w:pPr>
        <w:pStyle w:val="StandardWeb"/>
        <w:numPr>
          <w:ilvl w:val="0"/>
          <w:numId w:val="2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Odustajanje/Odbijanje destinacije:</w:t>
      </w:r>
      <w:r w:rsidRPr="0067129C">
        <w:rPr>
          <w:rFonts w:asciiTheme="minorHAnsi" w:hAnsiTheme="minorHAnsi" w:cstheme="minorHAnsi"/>
        </w:rPr>
        <w:t xml:space="preserve"> Ukoliko odabrani učenik odbije dodijeljenu mobilnost (npr. odlazak u Rumunjsku), smatrat će se da odustaje od sudjelovanja u </w:t>
      </w:r>
      <w:proofErr w:type="spellStart"/>
      <w:r w:rsidRPr="0067129C">
        <w:rPr>
          <w:rFonts w:asciiTheme="minorHAnsi" w:hAnsiTheme="minorHAnsi" w:cstheme="minorHAnsi"/>
        </w:rPr>
        <w:t>Erasmus</w:t>
      </w:r>
      <w:proofErr w:type="spellEnd"/>
      <w:r w:rsidRPr="0067129C">
        <w:rPr>
          <w:rFonts w:asciiTheme="minorHAnsi" w:hAnsiTheme="minorHAnsi" w:cstheme="minorHAnsi"/>
        </w:rPr>
        <w:t>+ projektu u ovoj školskoj godini te gubi pravo na zamjensku mobilnost (Španjolsku).</w:t>
      </w:r>
    </w:p>
    <w:p w:rsidR="006455B0" w:rsidRPr="0067129C" w:rsidRDefault="006455B0" w:rsidP="0067129C">
      <w:pPr>
        <w:pStyle w:val="StandardWeb"/>
        <w:numPr>
          <w:ilvl w:val="0"/>
          <w:numId w:val="2"/>
        </w:numPr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  <w:b/>
          <w:bCs/>
        </w:rPr>
        <w:t>Drugi krug prijave:</w:t>
      </w:r>
      <w:r w:rsidRPr="0067129C">
        <w:rPr>
          <w:rFonts w:asciiTheme="minorHAnsi" w:hAnsiTheme="minorHAnsi" w:cstheme="minorHAnsi"/>
        </w:rPr>
        <w:t xml:space="preserve"> Slobodna/preostala mjesta za mobilnost u Rumunjsku popunit će se otvaranjem drugog kruga natječaja za preostale zainteresirane učenike škole koji do sada nisu sudjelovali na mobilnostima.</w:t>
      </w:r>
    </w:p>
    <w:p w:rsidR="006455B0" w:rsidRPr="0067129C" w:rsidRDefault="006455B0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>Zahvaljujemo svim učenicima na iskazu interesa i trudu prilikom prijave.</w:t>
      </w:r>
    </w:p>
    <w:p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</w:t>
      </w:r>
      <w:r w:rsidR="006455B0" w:rsidRPr="0067129C">
        <w:rPr>
          <w:rFonts w:asciiTheme="minorHAnsi" w:hAnsiTheme="minorHAnsi" w:cstheme="minorHAnsi"/>
          <w:iCs/>
        </w:rPr>
        <w:t xml:space="preserve">Povjerenstvo za provedbu </w:t>
      </w:r>
      <w:proofErr w:type="spellStart"/>
      <w:r w:rsidR="006455B0" w:rsidRPr="0067129C">
        <w:rPr>
          <w:rFonts w:asciiTheme="minorHAnsi" w:hAnsiTheme="minorHAnsi" w:cstheme="minorHAnsi"/>
          <w:iCs/>
        </w:rPr>
        <w:t>Erasmus</w:t>
      </w:r>
      <w:proofErr w:type="spellEnd"/>
      <w:r w:rsidR="006455B0" w:rsidRPr="0067129C">
        <w:rPr>
          <w:rFonts w:asciiTheme="minorHAnsi" w:hAnsiTheme="minorHAnsi" w:cstheme="minorHAnsi"/>
          <w:iCs/>
        </w:rPr>
        <w:t>+ projekta</w:t>
      </w:r>
    </w:p>
    <w:p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          </w:t>
      </w:r>
      <w:r w:rsidR="00AE1798">
        <w:rPr>
          <w:rFonts w:asciiTheme="minorHAnsi" w:hAnsiTheme="minorHAnsi" w:cstheme="minorHAnsi"/>
          <w:iCs/>
        </w:rPr>
        <w:t xml:space="preserve">    </w:t>
      </w:r>
      <w:r w:rsidRPr="0067129C">
        <w:rPr>
          <w:rFonts w:asciiTheme="minorHAnsi" w:hAnsiTheme="minorHAnsi" w:cstheme="minorHAnsi"/>
          <w:iCs/>
        </w:rPr>
        <w:t>Ravnatelj</w:t>
      </w:r>
    </w:p>
    <w:p w:rsidR="006455B0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     </w:t>
      </w:r>
      <w:r w:rsidR="00AE1798">
        <w:rPr>
          <w:rFonts w:asciiTheme="minorHAnsi" w:hAnsiTheme="minorHAnsi" w:cstheme="minorHAnsi"/>
          <w:iCs/>
        </w:rPr>
        <w:t xml:space="preserve">     </w:t>
      </w:r>
      <w:r w:rsidRPr="0067129C">
        <w:rPr>
          <w:rFonts w:asciiTheme="minorHAnsi" w:hAnsiTheme="minorHAnsi" w:cstheme="minorHAnsi"/>
          <w:iCs/>
        </w:rPr>
        <w:t xml:space="preserve">Stjepan Lučki </w:t>
      </w:r>
    </w:p>
    <w:p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t xml:space="preserve">                                                                                                  Koordinator </w:t>
      </w:r>
      <w:proofErr w:type="spellStart"/>
      <w:r w:rsidRPr="0067129C">
        <w:rPr>
          <w:rFonts w:asciiTheme="minorHAnsi" w:hAnsiTheme="minorHAnsi" w:cstheme="minorHAnsi"/>
          <w:iCs/>
        </w:rPr>
        <w:t>Erasmus</w:t>
      </w:r>
      <w:proofErr w:type="spellEnd"/>
      <w:r w:rsidRPr="0067129C">
        <w:rPr>
          <w:rFonts w:asciiTheme="minorHAnsi" w:hAnsiTheme="minorHAnsi" w:cstheme="minorHAnsi"/>
          <w:iCs/>
        </w:rPr>
        <w:t>+ projekta</w:t>
      </w:r>
    </w:p>
    <w:p w:rsidR="0067129C" w:rsidRPr="0067129C" w:rsidRDefault="0067129C" w:rsidP="006455B0">
      <w:pPr>
        <w:pStyle w:val="StandardWeb"/>
        <w:rPr>
          <w:rFonts w:asciiTheme="minorHAnsi" w:hAnsiTheme="minorHAnsi" w:cstheme="minorHAnsi"/>
          <w:iCs/>
        </w:rPr>
      </w:pPr>
      <w:r w:rsidRPr="0067129C">
        <w:rPr>
          <w:rFonts w:asciiTheme="minorHAnsi" w:hAnsiTheme="minorHAnsi" w:cstheme="minorHAnsi"/>
          <w:iCs/>
        </w:rPr>
        <w:lastRenderedPageBreak/>
        <w:t xml:space="preserve">                                                                                                           Stojanka Lesički</w:t>
      </w:r>
    </w:p>
    <w:p w:rsidR="0067129C" w:rsidRPr="0067129C" w:rsidRDefault="0067129C" w:rsidP="006455B0">
      <w:pPr>
        <w:pStyle w:val="StandardWeb"/>
        <w:rPr>
          <w:rFonts w:asciiTheme="minorHAnsi" w:hAnsiTheme="minorHAnsi" w:cstheme="minorHAnsi"/>
        </w:rPr>
      </w:pPr>
      <w:r w:rsidRPr="0067129C">
        <w:rPr>
          <w:rFonts w:asciiTheme="minorHAnsi" w:hAnsiTheme="minorHAnsi" w:cstheme="minorHAnsi"/>
        </w:rPr>
        <w:t xml:space="preserve">                                                                                 </w:t>
      </w:r>
    </w:p>
    <w:p w:rsidR="003D614E" w:rsidRPr="0067129C" w:rsidRDefault="003D614E">
      <w:pPr>
        <w:rPr>
          <w:rFonts w:cstheme="minorHAnsi"/>
        </w:rPr>
      </w:pPr>
    </w:p>
    <w:sectPr w:rsidR="003D614E" w:rsidRPr="00671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9661F"/>
    <w:multiLevelType w:val="hybridMultilevel"/>
    <w:tmpl w:val="A26A6B74"/>
    <w:lvl w:ilvl="0" w:tplc="041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1B86891"/>
    <w:multiLevelType w:val="multilevel"/>
    <w:tmpl w:val="853A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B0"/>
    <w:rsid w:val="003D614E"/>
    <w:rsid w:val="006455B0"/>
    <w:rsid w:val="0067129C"/>
    <w:rsid w:val="00AE1798"/>
    <w:rsid w:val="00ED5F57"/>
    <w:rsid w:val="00F3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9E3ED"/>
  <w15:chartTrackingRefBased/>
  <w15:docId w15:val="{54CF88AA-54AA-4610-BCCC-6D239C66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45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1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Stojanka Lesički</dc:creator>
  <cp:keywords/>
  <dc:description/>
  <cp:lastModifiedBy>Stojanka Lesički</cp:lastModifiedBy>
  <cp:revision>3</cp:revision>
  <cp:lastPrinted>2026-09-21T08:57:00Z</cp:lastPrinted>
  <dcterms:created xsi:type="dcterms:W3CDTF">2026-09-21T08:30:00Z</dcterms:created>
  <dcterms:modified xsi:type="dcterms:W3CDTF">2026-09-21T11:02:00Z</dcterms:modified>
</cp:coreProperties>
</file>